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ПРИНЯТО:                                                             Утверждаю: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заседании педагогического совета                  Заведующая МБДОУ Рыбинский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МБДОУ Рыбинский детский сад                         детский сад "Ромашка"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Ромашка"                                                                _________В.Н.Кондратьева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Протокол №_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3_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Приказ №_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19а_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29"__08__2014 г.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от 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29" 08  2014 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4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u w:val="single"/>
          <w:shd w:fill="auto" w:val="clear"/>
        </w:rPr>
        <w:t xml:space="preserve">Положение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 порядке подготовки и организации проведения самообследования  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муниципальном бюджетном дошкольном образовательном учреждении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Рыбинский детский сад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Ромашка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1.</w:t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Общие положения.</w:t>
      </w:r>
    </w:p>
    <w:p>
      <w:pPr>
        <w:spacing w:before="0" w:after="0" w:line="240"/>
        <w:ind w:right="0" w:left="72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Настоящее Положение определяет порядок и принципы проведения</w:t>
      </w:r>
    </w:p>
    <w:p>
      <w:pPr>
        <w:spacing w:before="0" w:after="0" w:line="48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самообследования Муниципального бюджетного дошкольного образовательного учреждения МБДОУ Рыбинский детский сад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Ромашка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далее ДОУ);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Положение разработано в соответствии с п.3 части 2 статьи 29 Федерального закона от 29 декабря 2012 г. № 273-ФЗ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 образовании 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приказом Министерства образования и науки Российской Федерации от 14 июля 2013 года № 462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 утверждении порядка проведения самообследования образовательной организации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1.2. 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shd w:fill="auto" w:val="clear"/>
        </w:rPr>
        <w:t xml:space="preserve">Самообследование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shd w:fill="auto" w:val="clear"/>
        </w:rPr>
        <w:t xml:space="preserve"> –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процедура, которая проводится ежегодно, носит системный характер, направлена на развитие образовательной среды и педагогического процесса.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Цели самообследования.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обеспечение доступности и открытости информации о деятельности ДОУ;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получение объективной информацию о состоянии образовательной деятельности в ДОУ.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Этапы, сроки и ответственные проведения самообследования: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планирование и подготовка работ по проведению самообследования (апрель — май текущего года на отчетный период);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организация и проведение процедуры самообследования (май — август текущего года на отчетный период);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обобщение полученных результатов и на их основе формирование отчета (май — август текущего года на отчетный период);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рассмотрение отчета Педагогическим советом ДОУ (август текущего года на отчетный период).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3.5.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Ответственные за проведение самообследования закрепляются в приказе, в соответствии с прилагаемым к приказу планом — графиком проведения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самообследования.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Содержание самообследования.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1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часть (аналитическая):</w:t>
      </w:r>
    </w:p>
    <w:p>
      <w:p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9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auto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Анализ образовательной деятельности,</w:t>
      </w:r>
    </w:p>
    <w:p>
      <w:p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9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auto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Анализ системы управления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shd w:fill="auto" w:val="clear"/>
        </w:rPr>
        <w:t xml:space="preserve">,</w:t>
      </w:r>
    </w:p>
    <w:p>
      <w:p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9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auto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Анализ содержания и качества подготовки воспитанников,</w:t>
      </w:r>
    </w:p>
    <w:p>
      <w:p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9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auto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Анализ организации учебного процесса,</w:t>
      </w:r>
    </w:p>
    <w:p>
      <w:p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9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auto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Анализ качества кадрового, учебно-методического, библиотечно-информационного обеспечения,</w:t>
      </w:r>
    </w:p>
    <w:p>
      <w:p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9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auto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Анализ материально-технической базы,</w:t>
      </w:r>
    </w:p>
    <w:p>
      <w:p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9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auto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Анализ функционирования внутренней системы оценки качества образования.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2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часть (показатели деятельности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shd w:fill="auto" w:val="clear"/>
        </w:rPr>
        <w:t xml:space="preserve">ДОУ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9"/>
          <w:shd w:fill="auto" w:val="clear"/>
        </w:rPr>
        <w:t xml:space="preserve">):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Общие сведения о дошкольной образовательной организации: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Реквизиты лицензии (орган, выдавший лицензию; номер лицензии, серия, номер бланка; начало периода действия; окончание периода действия);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Общая численность детей: в возрасте до 3 лет; в возрасте от 3 до 7 лет;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Реализуемые образовательные программы в соответствии с лицензией (основные и дополнительные) (перечислить);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Численность и доля воспитанников по основным образовательным программам дошкольного образования, в том числе:</w:t>
      </w:r>
    </w:p>
    <w:p>
      <w:p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9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auto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режиме полного дня (10,5 часов);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Осуществление присмотра и ухода за детьми (наряду с реализацией дошкольной образовательной программы):</w:t>
      </w:r>
    </w:p>
    <w:p>
      <w:p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9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auto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численность и доля детей в общей численности обучающихся, получающих услуги присмотра и ухода:</w:t>
      </w:r>
    </w:p>
    <w:p>
      <w:p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9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auto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режиме полного дня (10,5 часов);</w:t>
      </w:r>
    </w:p>
    <w:p>
      <w:p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Количество/доля обучающихся с ограниченными возможностями здоровья, получающих услуги:</w:t>
      </w:r>
    </w:p>
    <w:p>
      <w:p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9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auto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коррекции недостатков в физическом и (или) психическом развитии;</w:t>
      </w:r>
    </w:p>
    <w:p>
      <w:p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9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auto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освоению основной образовательной программы дошкольного образования;</w:t>
      </w:r>
    </w:p>
    <w:p>
      <w:p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9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auto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присмотру и уходу.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Качество реализации основной образовательной программы дошкольного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образования, а также присмотра и ухода за детьми: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Уровень заболеваемости детей (средний показатель пропуска дошкольной образовательной организации по болезни на одного ребенка);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Характеристики развития детей:</w:t>
      </w:r>
    </w:p>
    <w:p>
      <w:p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9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auto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доля детей, имеющий высокий уровень развития личностных качеств в соответствии с возрастом;</w:t>
      </w:r>
    </w:p>
    <w:p>
      <w:p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9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auto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доля детей, имеющий средний уровень развития личностных качеств в соответствии с возрастом;</w:t>
      </w:r>
    </w:p>
    <w:p>
      <w:p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9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auto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доля детей, имеющий низкий уровень развития личностных качеств в соответствии с возрастом.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Соответствие показателей развития детей ожиданиям родителей:</w:t>
      </w:r>
    </w:p>
    <w:p>
      <w:p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9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auto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доля родителей, удовлетворенных успехами своего ребенка в дошкольном</w:t>
      </w:r>
    </w:p>
    <w:p>
      <w:p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9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auto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учреждении;</w:t>
      </w:r>
    </w:p>
    <w:p>
      <w:p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9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auto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доля родителей, не вполне удовлетворенных успехами своего ребенка в дошкольном учреждении;</w:t>
      </w:r>
    </w:p>
    <w:p>
      <w:p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9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auto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доля родителей, не удовлетворенных успехами своего ребенка в дошкольном учреждении;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Соответствие уровня оказания образовательных услуг ожиданиям родителей</w:t>
      </w:r>
    </w:p>
    <w:p>
      <w:p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9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auto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доля родителей, полагающих уровень образовательных услуг высоким;</w:t>
      </w:r>
    </w:p>
    <w:p>
      <w:p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9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auto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доля родителей, полагающих уровень образовательных услуг средним;</w:t>
      </w:r>
    </w:p>
    <w:p>
      <w:p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9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auto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доля родителей, полагающих уровень образовательных услуг низким;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Соответствие уровня оказания услуг по присмотру и уходу за детьми ожиданиям родителей:</w:t>
      </w:r>
    </w:p>
    <w:p>
      <w:p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9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auto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доля родителей, полагающих уровень услуг по присмотру и уходу за детьми высоким;</w:t>
      </w:r>
    </w:p>
    <w:p>
      <w:p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9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auto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доля родителей, полагающих уровень услуг по присмотру и уходу за детьми средним;</w:t>
      </w:r>
    </w:p>
    <w:p>
      <w:pPr>
        <w:spacing w:before="0" w:after="0" w:line="240"/>
        <w:ind w:right="0" w:left="36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Symbol" w:hAnsi="Symbol" w:cs="Symbol" w:eastAsia="Symbol"/>
          <w:color w:val="000000"/>
          <w:spacing w:val="0"/>
          <w:position w:val="0"/>
          <w:sz w:val="29"/>
          <w:shd w:fill="auto" w:val="clear"/>
        </w:rPr>
        <w:t xml:space="preserve">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auto" w:val="clear"/>
        </w:rPr>
        <w:t xml:space="preserve">   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доля родителей, полагающих уровень услуг по присмотру и уходу за детьми низким.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Кадровое обеспечение учебного процесса: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Общая численность педагогических работников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Количество/доля педагогических работников, имеющих высшее образование, из них: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3.2.1.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непедагогическое.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Количество/доля педагогических работников, имеющих среднее специальное образование, из них: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3.3.1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непедагогическое.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Количество/доля педагогических работников, которым по результатам аттестации присвоена квалификационная категория, из них: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3.4.1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высшая;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3.4.2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первая;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Количество/доля педагогических работников, педагогический стаж работы которых составляет: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3.5.1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 5 лет, в том числе молодых специалистов;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3.5.2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свыше 30 лет;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Количество/доля педагогических работников в возрасте до 30 лет;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3.7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Количество/доля педагогических работников в возрасте от 55 лет;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3.8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3.9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Доля педагогических и управленческих кадров, прошедших повышение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квалификации для работы по ФГОС (в общей численности педагогических и управленческих кадров), в том числе: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3.10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Соотношение педагог/ребенок в дошкольной организации;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3.11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Наличие в дошкольной образовательной организации специалистов:</w:t>
      </w:r>
    </w:p>
    <w:p>
      <w:pPr>
        <w:numPr>
          <w:ilvl w:val="0"/>
          <w:numId w:val="2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музыкального руководителя</w:t>
      </w:r>
    </w:p>
    <w:p>
      <w:pPr>
        <w:numPr>
          <w:ilvl w:val="0"/>
          <w:numId w:val="2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руководителя по физическому воспитанию</w:t>
      </w:r>
    </w:p>
    <w:p>
      <w:pPr>
        <w:numPr>
          <w:ilvl w:val="0"/>
          <w:numId w:val="2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медицинской сестры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Инфраструктура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u w:val="single"/>
          <w:shd w:fill="auto" w:val="clear"/>
        </w:rPr>
        <w:t xml:space="preserve">ДОУ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u w:val="single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Соблюдение в группах гигиенических норм площади на одного ребенка (нормативов наполняемости групп);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Наличие  музыкального зала;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Наличие прогулочных площадок, обеспечивающих физическую активность и разнообразную игровую деятельность детей на прогулке;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4.4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Оснащение групп мебелью, игровым и дидактическим материалом в соответствии с ФГОС;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Наличие в дошкольной организации возможностей, необходимых для организации питания детей;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4.6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Наличие в дошкольной организации возможностей для дополнительного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образования детей;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4.7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Наличие возможностей для работы специалистов, в том числе для педагогов коррекционного образования;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4.8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Наличие дополнительных помещений для организации разнообразной деятельности детей.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Результаты самообследования.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Результаты самообследования оформляются в виде отчета по самообследованию в соответствии с п. 4. Содержание самообследования.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Отчет по самообследованию оформляется по состоянию на 1 августа текущего года отчетного периода, заверяется заведующим. Не позднее 1 сентября текущего года, отчет о результатах самообследования размещается на официальном сайте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9"/>
          <w:shd w:fill="auto" w:val="clear"/>
        </w:rPr>
        <w:t xml:space="preserve">в информационно телекоммуникационной сети Интернет.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